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40" w:lineRule="auto"/>
        <w:ind w:left="1" w:hanging="1"/>
        <w:jc w:val="center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sz w:val="28"/>
          <w:szCs w:val="28"/>
          <w:u w:val="single"/>
          <w:rtl w:val="0"/>
          <w:lang w:val="en-US"/>
        </w:rPr>
        <w:t>GoodFellas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Т Е Х Н И Ч Е С К И Й   Р А Й Д Е Р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актуальность</w:t>
      </w:r>
      <w:r>
        <w:rPr>
          <w:rFonts w:ascii="Times New Roman" w:hAnsi="Times New Roman"/>
          <w:outline w:val="0"/>
          <w:color w:val="000000"/>
          <w:sz w:val="24"/>
          <w:szCs w:val="24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sz w:val="24"/>
          <w:szCs w:val="24"/>
          <w:u w:val="single"/>
          <w:rtl w:val="0"/>
          <w:lang w:val="ru-RU"/>
        </w:rPr>
        <w:t xml:space="preserve">февраль </w:t>
      </w:r>
      <w:r>
        <w:rPr>
          <w:rFonts w:ascii="Times New Roman" w:hAnsi="Times New Roman"/>
          <w:sz w:val="24"/>
          <w:szCs w:val="24"/>
          <w:u w:val="single"/>
          <w:rtl w:val="0"/>
          <w:lang w:val="ru-RU"/>
        </w:rPr>
        <w:t xml:space="preserve">2025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года</w:t>
      </w:r>
      <w:r>
        <w:rPr>
          <w:rFonts w:ascii="Times New Roman" w:hAnsi="Times New Roman"/>
          <w:outline w:val="0"/>
          <w:color w:val="000000"/>
          <w:sz w:val="24"/>
          <w:szCs w:val="24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выезд </w:t>
      </w:r>
      <w:r>
        <w:rPr>
          <w:rFonts w:ascii="Times New Roman" w:hAnsi="Times New Roman"/>
          <w:sz w:val="24"/>
          <w:szCs w:val="24"/>
          <w:u w:val="single"/>
          <w:rtl w:val="0"/>
          <w:lang w:val="ru-RU"/>
        </w:rPr>
        <w:t>5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человек</w:t>
      </w:r>
      <w:r>
        <w:rPr>
          <w:rFonts w:ascii="Times New Roman" w:hAnsi="Times New Roman"/>
          <w:outline w:val="0"/>
          <w:color w:val="000000"/>
          <w:sz w:val="24"/>
          <w:szCs w:val="24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Для успешного проведения концерта коллектива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GoodFellas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необходимо предоставить следующее технически исправное оборудование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keepNext w:val="1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P.A. Specifications:</w:t>
      </w:r>
    </w:p>
    <w:p>
      <w:pPr>
        <w:pStyle w:val="Normal.0"/>
        <w:keepNext w:val="1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ЗАЛ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до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200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мест –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kW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до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500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мест –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kW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1000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мест –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kW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свыше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1000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мест  –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15-20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kW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keepNext w:val="1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самых «приземленных» условиях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например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зал на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50-70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мест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это может быть два топа по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650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Вт и два сабвуфера по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1200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это минимальный комплект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Normal.0"/>
        <w:keepNext w:val="1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Акустическая система должна быть в исправном состоянии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выстроенными задержками между элементами и настроенным АЧХ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keepNext w:val="1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Внимание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расположение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PA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позади музыкантов недопустимо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Неправильное расположение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PA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будет препятствовать качественному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звучанию коллектива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keepNext w:val="1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keepNext w:val="1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keepNext w:val="1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Пульт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F.O.H.: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ифровой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микшерный пульт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наш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Два входа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XLR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на сцене для подключения пульта от коллектива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желательно возле ударной установки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дальше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Каналы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и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должны быть залинкованы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все приборы в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channel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strip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 байпасе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все компрессоры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эквалайзеры должны быть выключены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),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фейдеры  и преамп в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дБ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 начало чека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Mute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Плюс два сквозных канала для напольных мониторов 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опционально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таковые будут использоваться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согласованию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keepNext w:val="1"/>
        <w:spacing w:before="240" w:after="6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BACKLINE: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УДАРНАЯ УСТАНОВКА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подиуме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малом размере сцены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подиум необязателен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):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     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DW, Ludwig, Yamaha, Tama, Sonor, Gretsch, Peace.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Kick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Snare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Rack-tom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Floor tom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педаль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3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стойки под тарелки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стойка под хай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хэт с замком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стойка под малый барабан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ков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ёр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Сеть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220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- 3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розетки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Барабанный стул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 Tama, Yamaha, Ludwig, Sonor, Pearl, Gretsch, DW, Peace.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Барабаны должны быть в исправном состоянии с пластиками без порезов и вмятин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Две микрофонные стойки для </w:t>
      </w:r>
      <w:r>
        <w:rPr>
          <w:rFonts w:ascii="Times New Roman" w:hAnsi="Times New Roman"/>
          <w:sz w:val="24"/>
          <w:szCs w:val="24"/>
          <w:rtl w:val="0"/>
          <w:lang w:val="en-US"/>
        </w:rPr>
        <w:t>OVERHEAD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(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больших площадок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open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air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Ковер под барабаны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Стойка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столик для ноутбука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БАС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инструмент свой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Стойка для бас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гитары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Стойка микрофонная для бэк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вокала «журавль»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Сеть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220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br w:type="textWrapping"/>
        <w:t xml:space="preserve">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ГИТАРА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инструмент свой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Гитарная стойка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Сеть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220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Вокал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Стойка микрофонная прямая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лучше с «блином»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Коммутация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 группы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GoodFellas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полностью своя коммутация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если мероприятие происходит на большой сцене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возможно потребуется удлинить некоторые позиции кабелями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XLR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XLR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Сцена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Минимально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сцена должна умещать четырех музыкантов с инструментами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включая ударную установку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Примерно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метра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проведении концерта на открытом воздухе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сцена должна иметь тент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навес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защиты оборудования и музыкантов от осадков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МОНИТОРЫ НА СЦЕНЕ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требуется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либо два напольных монитора по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500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(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опционально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больших площадок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open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air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120" w:line="240" w:lineRule="auto"/>
        <w:ind w:left="1" w:hanging="1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Электросеть</w:t>
      </w:r>
    </w:p>
    <w:p>
      <w:pPr>
        <w:pStyle w:val="Normal.0"/>
        <w:widowControl w:val="0"/>
        <w:jc w:val="both"/>
        <w:rPr>
          <w:rFonts w:ascii="Arial" w:cs="Arial" w:hAnsi="Arial" w:eastAsia="Arial"/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Убедительная просьба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предоставить «ЗДОРОВОЕ» электропитание для работы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без скачков напряжения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статики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потенциалов между источниками и 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чтобы избежать порчи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ОБОРУДОВАНИЯ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и вреда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ЗДОРОВЬЮ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музыкантов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0"/>
        <w:ind w:left="1" w:hanging="1"/>
        <w:jc w:val="both"/>
        <w:rPr>
          <w:rFonts w:ascii="Arial" w:cs="Arial" w:hAnsi="Arial" w:eastAsia="Arial"/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Продолжительность саунд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чека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менее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часов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Normal.0"/>
        <w:widowControl w:val="0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После этапа монтажа оборудования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 время его отстройки и непосредственно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саундчека группы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допускается проведение параллельного саундчека ведущего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диджея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барабанщиков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кларнетистов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либо других артистов оригинального жанра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Все вопросы по райдеру согласовываются заранее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позднее чем за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7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дней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Помните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всегда есть возможность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решения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всех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трудностей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том числе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на площадке недостает чего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либо из райдера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Контакты по всем вопросам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Директор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Виктор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+7-999-447-12-58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моб</w:t>
      </w:r>
    </w:p>
    <w:p>
      <w:pPr>
        <w:pStyle w:val="Normal.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Звукорежиссер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Андрей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+7-960-755-52-70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моб</w:t>
      </w:r>
    </w:p>
    <w:p>
      <w:pPr>
        <w:pStyle w:val="Normal.0"/>
        <w:jc w:val="both"/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«неответе» на звонок – пишите смс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284" w:right="720" w:bottom="142" w:left="720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-2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